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7B9A" w14:textId="77777777" w:rsidR="001F7A99" w:rsidRDefault="001F7A99" w:rsidP="001F7A99">
      <w:r>
        <w:tab/>
      </w:r>
      <w:r>
        <w:tab/>
      </w:r>
      <w:r>
        <w:tab/>
      </w:r>
      <w:r>
        <w:tab/>
      </w:r>
      <w:r>
        <w:tab/>
      </w:r>
    </w:p>
    <w:p w14:paraId="2D1C8735" w14:textId="77777777" w:rsidR="001F7A99" w:rsidRDefault="001F7A99" w:rsidP="001F7A99">
      <w:r>
        <w:t>Sygn. akt: I Ns 387/25</w:t>
      </w:r>
    </w:p>
    <w:p w14:paraId="3A7BC1F0" w14:textId="77777777" w:rsidR="001F7A99" w:rsidRDefault="001F7A99" w:rsidP="001F7A99"/>
    <w:p w14:paraId="38CBEB2E" w14:textId="77777777" w:rsidR="001F7A99" w:rsidRDefault="001F7A99" w:rsidP="001F7A99">
      <w:pPr>
        <w:jc w:val="center"/>
      </w:pPr>
      <w:r>
        <w:t>OGŁOSZENIE</w:t>
      </w:r>
    </w:p>
    <w:p w14:paraId="020A1922" w14:textId="77777777" w:rsidR="001F7A99" w:rsidRDefault="001F7A99" w:rsidP="001F7A99"/>
    <w:p w14:paraId="5872E386" w14:textId="77777777" w:rsidR="001F7A99" w:rsidRDefault="001F7A99" w:rsidP="001F7A99">
      <w:pPr>
        <w:spacing w:line="276" w:lineRule="auto"/>
        <w:ind w:left="720"/>
        <w:jc w:val="both"/>
        <w:rPr>
          <w:u w:val="single"/>
        </w:rPr>
      </w:pPr>
      <w:r>
        <w:t>„W Sądzie Rejonowym w Jarosławiu, I Wydziale Cywilnym pod sygn. akt</w:t>
      </w:r>
      <w:r>
        <w:br/>
        <w:t xml:space="preserve">I Ns 387/25 toczy się postępowanie z wniosku Krystyny Kulpa i Wacława Kulpa z udziałem: Zofii Mielnickiej, Anny Tarasiewicz, Heleny Sroki, Marii Sroki, Katarzyny Sroki o stwierdzenie nabycia własności przez zasiedzenie działki nr 419 położonej w Jarosławiu stanowiącej grunty orne o pow. 0,0731 ha, o wartości  5 000,00 zł /słownie: pięć tysięcy złotych/ objętej LWH 36 gminy Katastralnej Jarosław, w której jako właściciele figurują Zofia Mielnicka, Anna Tarasiewicz, Helena Sroka, Maria Sroka, Katarzyna Sroka, którzy są nieznani z miejsca pobytu i dla których sąd ustanowił kuratora procesowego w osobie Grażyny Łuc. </w:t>
      </w:r>
    </w:p>
    <w:p w14:paraId="4A8F7209" w14:textId="77777777" w:rsidR="001F7A99" w:rsidRDefault="001F7A99" w:rsidP="001F7A99">
      <w:pPr>
        <w:spacing w:line="276" w:lineRule="auto"/>
        <w:ind w:left="720"/>
        <w:jc w:val="both"/>
        <w:rPr>
          <w:u w:val="single"/>
        </w:rPr>
      </w:pPr>
      <w:r>
        <w:t xml:space="preserve">W dokumentach geodezyjnych jako właściciel tej nieruchomości figuruje Zofia Mielnicka c Antoniego i Katarzyny.  </w:t>
      </w:r>
    </w:p>
    <w:p w14:paraId="7C169264" w14:textId="77777777" w:rsidR="001F7A99" w:rsidRDefault="001F7A99" w:rsidP="001F7A99">
      <w:pPr>
        <w:spacing w:line="276" w:lineRule="auto"/>
        <w:ind w:left="720"/>
        <w:jc w:val="both"/>
      </w:pPr>
      <w:r>
        <w:t xml:space="preserve">Wzywa się wszystkie osoby zainteresowane, a w szczególności Zofię Mielnicką  lub jej następców prawnych, aby w ciągu </w:t>
      </w:r>
      <w:r>
        <w:rPr>
          <w:u w:val="single"/>
        </w:rPr>
        <w:t>trzech miesięcy</w:t>
      </w:r>
      <w:r>
        <w:t xml:space="preserve"> od dnia ukazania się ogłoszenia zgłosiły się do Sądu Rejonowego w Jarosławiu, gdyż w przeciwnym razie Sąd stwierdzi zasiedzenie zgodnie z wnioskiem, jeżeli zostanie  udowodnione.” </w:t>
      </w:r>
    </w:p>
    <w:p w14:paraId="685DA4A0" w14:textId="77777777" w:rsidR="00693E8E" w:rsidRDefault="00693E8E"/>
    <w:sectPr w:rsidR="00693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57"/>
    <w:rsid w:val="001F7A99"/>
    <w:rsid w:val="00693E8E"/>
    <w:rsid w:val="00806057"/>
    <w:rsid w:val="008156D9"/>
    <w:rsid w:val="0091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2C88C-DCF2-4568-A01D-F5CC73A7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994</Characters>
  <Application>Microsoft Office Word</Application>
  <DocSecurity>0</DocSecurity>
  <Lines>8</Lines>
  <Paragraphs>2</Paragraphs>
  <ScaleCrop>false</ScaleCrop>
  <Company>Sąd Apelacyjny w Rzeszowie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 Grażyna</dc:creator>
  <cp:keywords/>
  <dc:description/>
  <cp:lastModifiedBy>Łuc Grażyna</cp:lastModifiedBy>
  <cp:revision>2</cp:revision>
  <dcterms:created xsi:type="dcterms:W3CDTF">2026-04-27T12:52:00Z</dcterms:created>
  <dcterms:modified xsi:type="dcterms:W3CDTF">2026-04-27T12:52:00Z</dcterms:modified>
</cp:coreProperties>
</file>